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AE" w:rsidRDefault="00D749B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Vártábor 2026</w:t>
      </w:r>
      <w:r w:rsidR="00897592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20FAE" w:rsidRDefault="00D749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Honnan tudjuk?</w:t>
      </w:r>
      <w:r w:rsidR="00E74062">
        <w:rPr>
          <w:rFonts w:ascii="Times New Roman" w:eastAsia="Times New Roman" w:hAnsi="Times New Roman" w:cs="Times New Roman"/>
          <w:b/>
          <w:sz w:val="24"/>
          <w:szCs w:val="24"/>
        </w:rPr>
        <w:t xml:space="preserve"> – a múlt üzenete</w:t>
      </w:r>
    </w:p>
    <w:tbl>
      <w:tblPr>
        <w:tblStyle w:val="a"/>
        <w:tblpPr w:leftFromText="141" w:rightFromText="141" w:vertAnchor="text" w:horzAnchor="margin" w:tblpXSpec="center" w:tblpY="178"/>
        <w:tblW w:w="976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6"/>
        <w:gridCol w:w="1276"/>
        <w:gridCol w:w="7367"/>
      </w:tblGrid>
      <w:tr w:rsidR="006E1ACF" w:rsidRPr="00EE320C" w:rsidTr="006E1ACF">
        <w:trPr>
          <w:trHeight w:val="272"/>
        </w:trPr>
        <w:tc>
          <w:tcPr>
            <w:tcW w:w="1126" w:type="dxa"/>
            <w:vMerge w:val="restart"/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320C">
              <w:rPr>
                <w:rFonts w:ascii="Times New Roman" w:eastAsia="Times New Roman" w:hAnsi="Times New Roman" w:cs="Times New Roman"/>
                <w:b/>
              </w:rPr>
              <w:t>Hétfő</w:t>
            </w:r>
          </w:p>
          <w:p w:rsidR="006E1ACF" w:rsidRPr="00EE320C" w:rsidRDefault="006E1ACF" w:rsidP="006E1AC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 xml:space="preserve">8.00 </w:t>
            </w:r>
          </w:p>
        </w:tc>
        <w:tc>
          <w:tcPr>
            <w:tcW w:w="7367" w:type="dxa"/>
            <w:tcBorders>
              <w:bottom w:val="single" w:sz="6" w:space="0" w:color="000000"/>
            </w:tcBorders>
            <w:vAlign w:val="center"/>
          </w:tcPr>
          <w:p w:rsidR="006E1ACF" w:rsidRPr="00EE320C" w:rsidRDefault="006E1ACF" w:rsidP="00EE320C">
            <w:pPr>
              <w:tabs>
                <w:tab w:val="left" w:pos="3564"/>
              </w:tabs>
              <w:spacing w:line="276" w:lineRule="auto"/>
              <w:ind w:right="-170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Gyerekek fogadása, bemutatkozás,</w:t>
            </w:r>
            <w:r w:rsidR="00EE320C">
              <w:rPr>
                <w:rFonts w:ascii="Times New Roman" w:eastAsia="Times New Roman" w:hAnsi="Times New Roman" w:cs="Times New Roman"/>
              </w:rPr>
              <w:t xml:space="preserve"> </w:t>
            </w:r>
            <w:r w:rsidRPr="00EE320C">
              <w:rPr>
                <w:rFonts w:ascii="Times New Roman" w:eastAsia="Times New Roman" w:hAnsi="Times New Roman" w:cs="Times New Roman"/>
              </w:rPr>
              <w:t>ismerkedés, csapatok megalakulása, játék</w:t>
            </w:r>
          </w:p>
        </w:tc>
      </w:tr>
      <w:tr w:rsidR="00AA5025" w:rsidRPr="00EE320C" w:rsidTr="006E1ACF">
        <w:trPr>
          <w:trHeight w:val="65"/>
        </w:trPr>
        <w:tc>
          <w:tcPr>
            <w:tcW w:w="1126" w:type="dxa"/>
            <w:vMerge/>
            <w:vAlign w:val="center"/>
          </w:tcPr>
          <w:p w:rsidR="00AA5025" w:rsidRPr="00EE320C" w:rsidRDefault="00AA5025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5025" w:rsidRPr="00EE320C" w:rsidRDefault="00D07EB7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8.30</w:t>
            </w:r>
          </w:p>
        </w:tc>
        <w:tc>
          <w:tcPr>
            <w:tcW w:w="7367" w:type="dxa"/>
            <w:shd w:val="clear" w:color="auto" w:fill="auto"/>
            <w:vAlign w:val="center"/>
          </w:tcPr>
          <w:p w:rsidR="00AA5025" w:rsidRPr="00EE320C" w:rsidRDefault="00F30637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Az előkerült napló rejtélye</w:t>
            </w:r>
            <w:r w:rsidR="00AA5025" w:rsidRPr="00EE320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E320C">
              <w:rPr>
                <w:rFonts w:ascii="Times New Roman" w:eastAsia="Times New Roman" w:hAnsi="Times New Roman" w:cs="Times New Roman"/>
              </w:rPr>
              <w:t>–</w:t>
            </w:r>
            <w:r w:rsidR="00AA5025" w:rsidRPr="00EE320C">
              <w:rPr>
                <w:rFonts w:ascii="Times New Roman" w:eastAsia="Times New Roman" w:hAnsi="Times New Roman" w:cs="Times New Roman"/>
              </w:rPr>
              <w:t xml:space="preserve"> </w:t>
            </w:r>
            <w:r w:rsidRPr="00EE320C">
              <w:rPr>
                <w:rFonts w:ascii="Times New Roman" w:eastAsia="Times New Roman" w:hAnsi="Times New Roman" w:cs="Times New Roman"/>
              </w:rPr>
              <w:t>nyomozós játék</w:t>
            </w:r>
          </w:p>
        </w:tc>
      </w:tr>
      <w:tr w:rsidR="006E1ACF" w:rsidRPr="00EE320C" w:rsidTr="006E1ACF">
        <w:trPr>
          <w:trHeight w:val="65"/>
        </w:trPr>
        <w:tc>
          <w:tcPr>
            <w:tcW w:w="1126" w:type="dxa"/>
            <w:vMerge/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1ACF" w:rsidRPr="00EE320C" w:rsidRDefault="00D07EB7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9.30</w:t>
            </w:r>
          </w:p>
        </w:tc>
        <w:tc>
          <w:tcPr>
            <w:tcW w:w="7367" w:type="dxa"/>
            <w:shd w:val="clear" w:color="auto" w:fill="auto"/>
            <w:vAlign w:val="center"/>
          </w:tcPr>
          <w:p w:rsidR="006E1ACF" w:rsidRPr="00EE320C" w:rsidRDefault="00325B32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bookmarkStart w:id="1" w:name="_nbrmaocqqu7c" w:colFirst="0" w:colLast="0"/>
            <w:bookmarkEnd w:id="1"/>
            <w:r w:rsidRPr="00EE320C">
              <w:rPr>
                <w:rFonts w:ascii="Times New Roman" w:eastAsia="Times New Roman" w:hAnsi="Times New Roman" w:cs="Times New Roman"/>
                <w:i/>
              </w:rPr>
              <w:t>Az írott források</w:t>
            </w:r>
            <w:r w:rsidR="00EE320C">
              <w:rPr>
                <w:rFonts w:ascii="Times New Roman" w:eastAsia="Times New Roman" w:hAnsi="Times New Roman" w:cs="Times New Roman"/>
              </w:rPr>
              <w:t xml:space="preserve"> - </w:t>
            </w:r>
            <w:r w:rsidR="005F59B5" w:rsidRPr="00EE320C">
              <w:rPr>
                <w:rFonts w:ascii="Times New Roman" w:eastAsia="Times New Roman" w:hAnsi="Times New Roman" w:cs="Times New Roman"/>
              </w:rPr>
              <w:t>Bemutatkozik a</w:t>
            </w:r>
            <w:r w:rsidR="00885440" w:rsidRPr="00EE320C">
              <w:rPr>
                <w:rFonts w:ascii="Times New Roman" w:eastAsia="Times New Roman" w:hAnsi="Times New Roman" w:cs="Times New Roman"/>
              </w:rPr>
              <w:t xml:space="preserve"> történész</w:t>
            </w:r>
            <w:r w:rsidR="00EE320C">
              <w:rPr>
                <w:rFonts w:ascii="Times New Roman" w:eastAsia="Times New Roman" w:hAnsi="Times New Roman" w:cs="Times New Roman"/>
              </w:rPr>
              <w:t>.</w:t>
            </w:r>
            <w:r w:rsidR="00885440" w:rsidRPr="00EE320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ACF" w:rsidRPr="00EE320C" w:rsidTr="006E1ACF">
        <w:trPr>
          <w:trHeight w:val="92"/>
        </w:trPr>
        <w:tc>
          <w:tcPr>
            <w:tcW w:w="1126" w:type="dxa"/>
            <w:vMerge/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7" w:type="dxa"/>
            <w:shd w:val="clear" w:color="auto" w:fill="auto"/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Tízórai szünet</w:t>
            </w:r>
          </w:p>
        </w:tc>
      </w:tr>
      <w:tr w:rsidR="006E1ACF" w:rsidRPr="00EE320C" w:rsidTr="006E1ACF">
        <w:trPr>
          <w:trHeight w:val="92"/>
        </w:trPr>
        <w:tc>
          <w:tcPr>
            <w:tcW w:w="1126" w:type="dxa"/>
            <w:vMerge/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1ACF" w:rsidRPr="00EE320C" w:rsidRDefault="00D07EB7" w:rsidP="00D07E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10.30</w:t>
            </w:r>
          </w:p>
        </w:tc>
        <w:tc>
          <w:tcPr>
            <w:tcW w:w="7367" w:type="dxa"/>
            <w:shd w:val="clear" w:color="auto" w:fill="auto"/>
            <w:vAlign w:val="center"/>
          </w:tcPr>
          <w:p w:rsidR="006E1ACF" w:rsidRPr="00EE320C" w:rsidRDefault="00AA5025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Reneszánsz játék és szórakozás</w:t>
            </w:r>
            <w:r w:rsidR="00EE320C" w:rsidRPr="00EE320C">
              <w:rPr>
                <w:rFonts w:ascii="Times New Roman" w:eastAsia="Times New Roman" w:hAnsi="Times New Roman" w:cs="Times New Roman"/>
              </w:rPr>
              <w:t xml:space="preserve"> - </w:t>
            </w:r>
            <w:r w:rsidR="00EE320C" w:rsidRPr="00EE320C">
              <w:rPr>
                <w:rFonts w:ascii="Times New Roman" w:hAnsi="Times New Roman" w:cs="Times New Roman"/>
              </w:rPr>
              <w:t xml:space="preserve"> </w:t>
            </w:r>
            <w:r w:rsidR="00EE320C" w:rsidRPr="00EE320C">
              <w:rPr>
                <w:rFonts w:ascii="Times New Roman" w:hAnsi="Times New Roman" w:cs="Times New Roman"/>
              </w:rPr>
              <w:t>A diákok nem csak azt tudhatják meg, hogy hogyan és mivel szórakozott, játszott a reneszánsz kor embere – legyen az király, püspök vagy akár egy falusi ember, hanem maguk is több ügyességi és logikai feladatot oldanak meg az óra során egy-egy témát követően.</w:t>
            </w:r>
          </w:p>
        </w:tc>
      </w:tr>
      <w:tr w:rsidR="006E1ACF" w:rsidRPr="00EE320C" w:rsidTr="006E1ACF">
        <w:trPr>
          <w:trHeight w:val="232"/>
        </w:trPr>
        <w:tc>
          <w:tcPr>
            <w:tcW w:w="1126" w:type="dxa"/>
            <w:vMerge/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1ACF" w:rsidRPr="00EE320C" w:rsidRDefault="0051273A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7367" w:type="dxa"/>
            <w:shd w:val="clear" w:color="auto" w:fill="auto"/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Ebéd</w:t>
            </w:r>
          </w:p>
        </w:tc>
      </w:tr>
      <w:tr w:rsidR="006E1ACF" w:rsidRPr="00EE320C" w:rsidTr="006E1ACF">
        <w:trPr>
          <w:trHeight w:val="65"/>
        </w:trPr>
        <w:tc>
          <w:tcPr>
            <w:tcW w:w="1126" w:type="dxa"/>
            <w:vMerge/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7" w:type="dxa"/>
            <w:shd w:val="clear" w:color="auto" w:fill="auto"/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Pihenő – szabad program</w:t>
            </w:r>
          </w:p>
        </w:tc>
      </w:tr>
      <w:tr w:rsidR="006E1ACF" w:rsidRPr="00EE320C" w:rsidTr="006E1ACF">
        <w:trPr>
          <w:trHeight w:val="65"/>
        </w:trPr>
        <w:tc>
          <w:tcPr>
            <w:tcW w:w="1126" w:type="dxa"/>
            <w:vMerge/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1ACF" w:rsidRPr="00EE320C" w:rsidRDefault="00992F64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7367" w:type="dxa"/>
            <w:shd w:val="clear" w:color="auto" w:fill="auto"/>
            <w:vAlign w:val="center"/>
          </w:tcPr>
          <w:p w:rsidR="006E1ACF" w:rsidRPr="00EE320C" w:rsidRDefault="00AA5025" w:rsidP="00EE320C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Fáklyával a kazamatában</w:t>
            </w:r>
          </w:p>
        </w:tc>
      </w:tr>
      <w:tr w:rsidR="006E1ACF" w:rsidRPr="00EE320C" w:rsidTr="006E1ACF">
        <w:trPr>
          <w:trHeight w:val="110"/>
        </w:trPr>
        <w:tc>
          <w:tcPr>
            <w:tcW w:w="1126" w:type="dxa"/>
            <w:vMerge/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ACF" w:rsidRPr="00EE320C" w:rsidRDefault="00A70317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736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Íjászat, csatacsillag dobás, döröckölő</w:t>
            </w:r>
            <w:r w:rsidRPr="00EE320C">
              <w:rPr>
                <w:rFonts w:ascii="Times New Roman" w:eastAsia="Times New Roman" w:hAnsi="Times New Roman" w:cs="Times New Roman"/>
              </w:rPr>
              <w:t xml:space="preserve"> - játék a Várműhelyben</w:t>
            </w:r>
          </w:p>
        </w:tc>
      </w:tr>
      <w:tr w:rsidR="006E1ACF" w:rsidRPr="00EE320C" w:rsidTr="006E1ACF">
        <w:trPr>
          <w:trHeight w:val="271"/>
        </w:trPr>
        <w:tc>
          <w:tcPr>
            <w:tcW w:w="112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320C">
              <w:rPr>
                <w:rFonts w:ascii="Times New Roman" w:eastAsia="Times New Roman" w:hAnsi="Times New Roman" w:cs="Times New Roman"/>
                <w:b/>
              </w:rPr>
              <w:t>Kedd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:rsidR="006E1ACF" w:rsidRPr="00EE320C" w:rsidRDefault="0051273A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8.00</w:t>
            </w:r>
          </w:p>
        </w:tc>
        <w:tc>
          <w:tcPr>
            <w:tcW w:w="7367" w:type="dxa"/>
            <w:tcBorders>
              <w:top w:val="single" w:sz="12" w:space="0" w:color="000000"/>
            </w:tcBorders>
            <w:vAlign w:val="center"/>
          </w:tcPr>
          <w:p w:rsidR="006E1ACF" w:rsidRPr="00EE320C" w:rsidRDefault="004E5BDC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Gyülekező, névsorolvasás, a napi program ismertetése, előző nap értékelése</w:t>
            </w:r>
          </w:p>
        </w:tc>
      </w:tr>
      <w:tr w:rsidR="00DD2AD0" w:rsidRPr="00EE320C" w:rsidTr="0051273A">
        <w:trPr>
          <w:trHeight w:val="246"/>
        </w:trPr>
        <w:tc>
          <w:tcPr>
            <w:tcW w:w="1126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D2AD0" w:rsidRPr="00EE320C" w:rsidRDefault="00DD2AD0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2AD0" w:rsidRPr="00EE320C" w:rsidRDefault="00D07EB7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8.30</w:t>
            </w:r>
          </w:p>
        </w:tc>
        <w:tc>
          <w:tcPr>
            <w:tcW w:w="7367" w:type="dxa"/>
            <w:vAlign w:val="center"/>
          </w:tcPr>
          <w:p w:rsidR="00DD2AD0" w:rsidRPr="00EE320C" w:rsidRDefault="00DD2AD0" w:rsidP="00EE320C">
            <w:pPr>
              <w:tabs>
                <w:tab w:val="left" w:pos="945"/>
              </w:tabs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Vitézkereső</w:t>
            </w:r>
          </w:p>
        </w:tc>
      </w:tr>
      <w:tr w:rsidR="0051273A" w:rsidRPr="00EE320C" w:rsidTr="0051273A">
        <w:trPr>
          <w:trHeight w:val="246"/>
        </w:trPr>
        <w:tc>
          <w:tcPr>
            <w:tcW w:w="1126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1273A" w:rsidRPr="00EE320C" w:rsidRDefault="0051273A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51273A" w:rsidRPr="00EE320C" w:rsidRDefault="00D07EB7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9.30</w:t>
            </w:r>
          </w:p>
        </w:tc>
        <w:tc>
          <w:tcPr>
            <w:tcW w:w="7367" w:type="dxa"/>
            <w:vAlign w:val="center"/>
          </w:tcPr>
          <w:p w:rsidR="0051273A" w:rsidRPr="00EE320C" w:rsidRDefault="00DD2AD0" w:rsidP="00EE320C">
            <w:pPr>
              <w:tabs>
                <w:tab w:val="left" w:pos="94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Hírek és álhírek</w:t>
            </w:r>
            <w:r w:rsidRPr="00EE320C">
              <w:rPr>
                <w:rFonts w:ascii="Times New Roman" w:eastAsia="Times New Roman" w:hAnsi="Times New Roman" w:cs="Times New Roman"/>
              </w:rPr>
              <w:t xml:space="preserve"> – Tinódi Lantos Sebestyén </w:t>
            </w:r>
            <w:r w:rsidR="00325B32" w:rsidRPr="00EE320C">
              <w:rPr>
                <w:rFonts w:ascii="Times New Roman" w:eastAsia="Times New Roman" w:hAnsi="Times New Roman" w:cs="Times New Roman"/>
              </w:rPr>
              <w:t>és a történeti hitelesség</w:t>
            </w:r>
            <w:r w:rsidR="00EE320C">
              <w:rPr>
                <w:rFonts w:ascii="Times New Roman" w:eastAsia="Times New Roman" w:hAnsi="Times New Roman" w:cs="Times New Roman"/>
              </w:rPr>
              <w:t xml:space="preserve">. </w:t>
            </w:r>
            <w:r w:rsidR="00EE320C" w:rsidRPr="00EE320C">
              <w:rPr>
                <w:rFonts w:ascii="Times New Roman" w:hAnsi="Times New Roman" w:cs="Times New Roman"/>
              </w:rPr>
              <w:t xml:space="preserve"> </w:t>
            </w:r>
            <w:r w:rsidR="00EE320C" w:rsidRPr="00EE320C">
              <w:rPr>
                <w:rFonts w:ascii="Times New Roman" w:hAnsi="Times New Roman" w:cs="Times New Roman"/>
              </w:rPr>
              <w:t>Az óra során a diákok megismerkednek a 16. századi históriás énekmondók világával, közülük behatóbban Tinódi Lantos Sebestyén életével, műveivel, irodalmi szerepével.</w:t>
            </w:r>
          </w:p>
        </w:tc>
      </w:tr>
      <w:tr w:rsidR="0051273A" w:rsidRPr="00EE320C" w:rsidTr="0051273A">
        <w:trPr>
          <w:trHeight w:val="246"/>
        </w:trPr>
        <w:tc>
          <w:tcPr>
            <w:tcW w:w="1126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1273A" w:rsidRPr="00EE320C" w:rsidRDefault="0051273A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51273A" w:rsidRPr="00EE320C" w:rsidRDefault="0051273A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7" w:type="dxa"/>
            <w:vAlign w:val="center"/>
          </w:tcPr>
          <w:p w:rsidR="0051273A" w:rsidRPr="00EE320C" w:rsidRDefault="0051273A" w:rsidP="00EE320C">
            <w:pPr>
              <w:tabs>
                <w:tab w:val="left" w:pos="94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Tíz</w:t>
            </w:r>
            <w:r w:rsidR="00CC0289" w:rsidRPr="00EE320C">
              <w:rPr>
                <w:rFonts w:ascii="Times New Roman" w:eastAsia="Times New Roman" w:hAnsi="Times New Roman" w:cs="Times New Roman"/>
              </w:rPr>
              <w:t>órai szünet</w:t>
            </w:r>
          </w:p>
        </w:tc>
      </w:tr>
      <w:tr w:rsidR="0051273A" w:rsidRPr="00EE320C" w:rsidTr="0051273A">
        <w:trPr>
          <w:trHeight w:val="246"/>
        </w:trPr>
        <w:tc>
          <w:tcPr>
            <w:tcW w:w="1126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1273A" w:rsidRPr="00EE320C" w:rsidRDefault="0051273A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51273A" w:rsidRPr="00EE320C" w:rsidRDefault="00D07EB7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7367" w:type="dxa"/>
            <w:vAlign w:val="center"/>
          </w:tcPr>
          <w:p w:rsidR="0051273A" w:rsidRPr="00EE320C" w:rsidRDefault="00DD2AD0" w:rsidP="00EE320C">
            <w:pPr>
              <w:tabs>
                <w:tab w:val="left" w:pos="94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Tinódi nyomában</w:t>
            </w:r>
            <w:r w:rsidRPr="00EE320C">
              <w:rPr>
                <w:rFonts w:ascii="Times New Roman" w:eastAsia="Times New Roman" w:hAnsi="Times New Roman" w:cs="Times New Roman"/>
              </w:rPr>
              <w:t xml:space="preserve"> - játék</w:t>
            </w:r>
          </w:p>
        </w:tc>
      </w:tr>
      <w:tr w:rsidR="00CC0289" w:rsidRPr="00EE320C" w:rsidTr="0051273A">
        <w:trPr>
          <w:trHeight w:val="246"/>
        </w:trPr>
        <w:tc>
          <w:tcPr>
            <w:tcW w:w="1126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C0289" w:rsidRPr="00EE320C" w:rsidRDefault="00CC0289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CC0289" w:rsidRPr="00EE320C" w:rsidRDefault="00CC0289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7367" w:type="dxa"/>
            <w:vAlign w:val="center"/>
          </w:tcPr>
          <w:p w:rsidR="00CC0289" w:rsidRPr="00EE320C" w:rsidRDefault="00CC0289" w:rsidP="00EE320C">
            <w:pPr>
              <w:tabs>
                <w:tab w:val="left" w:pos="94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Ebéd</w:t>
            </w:r>
          </w:p>
        </w:tc>
      </w:tr>
      <w:tr w:rsidR="00CC0289" w:rsidRPr="00EE320C" w:rsidTr="0051273A">
        <w:trPr>
          <w:trHeight w:val="246"/>
        </w:trPr>
        <w:tc>
          <w:tcPr>
            <w:tcW w:w="1126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C0289" w:rsidRPr="00EE320C" w:rsidRDefault="00CC0289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CC0289" w:rsidRPr="00EE320C" w:rsidRDefault="00CC0289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7" w:type="dxa"/>
            <w:vAlign w:val="center"/>
          </w:tcPr>
          <w:p w:rsidR="00CC0289" w:rsidRPr="00EE320C" w:rsidRDefault="00CC0289" w:rsidP="00EE320C">
            <w:pPr>
              <w:tabs>
                <w:tab w:val="left" w:pos="94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Pihenő – szabad program</w:t>
            </w:r>
          </w:p>
        </w:tc>
      </w:tr>
      <w:tr w:rsidR="00C242A7" w:rsidRPr="00EE320C" w:rsidTr="0051273A">
        <w:trPr>
          <w:trHeight w:val="246"/>
        </w:trPr>
        <w:tc>
          <w:tcPr>
            <w:tcW w:w="1126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242A7" w:rsidRPr="00EE320C" w:rsidRDefault="00C242A7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C242A7" w:rsidRPr="00EE320C" w:rsidRDefault="00EE320C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7367" w:type="dxa"/>
            <w:vAlign w:val="center"/>
          </w:tcPr>
          <w:p w:rsidR="00C242A7" w:rsidRPr="00EE320C" w:rsidRDefault="00C242A7" w:rsidP="00EE320C">
            <w:pPr>
              <w:tabs>
                <w:tab w:val="left" w:pos="945"/>
              </w:tabs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Nagy-Eged hegyi Szent Kereszt Kápolna kiállítás</w:t>
            </w:r>
          </w:p>
        </w:tc>
      </w:tr>
      <w:tr w:rsidR="00CC0289" w:rsidRPr="00EE320C" w:rsidTr="0051273A">
        <w:trPr>
          <w:trHeight w:val="246"/>
        </w:trPr>
        <w:tc>
          <w:tcPr>
            <w:tcW w:w="1126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C0289" w:rsidRPr="00EE320C" w:rsidRDefault="00CC0289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CC0289" w:rsidRPr="00EE320C" w:rsidRDefault="00D07EB7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7367" w:type="dxa"/>
            <w:vAlign w:val="center"/>
          </w:tcPr>
          <w:p w:rsidR="006258D6" w:rsidRPr="00EE320C" w:rsidRDefault="00325B32" w:rsidP="00EE320C">
            <w:pPr>
              <w:tabs>
                <w:tab w:val="left" w:pos="94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Könyvkötészet</w:t>
            </w:r>
            <w:r w:rsidR="006258D6" w:rsidRPr="00EE320C">
              <w:rPr>
                <w:rFonts w:ascii="Times New Roman" w:eastAsia="Times New Roman" w:hAnsi="Times New Roman" w:cs="Times New Roman"/>
                <w:i/>
              </w:rPr>
              <w:t xml:space="preserve"> és naplókészítés</w:t>
            </w:r>
            <w:r w:rsidR="006258D6" w:rsidRPr="00EE320C">
              <w:rPr>
                <w:rFonts w:ascii="Times New Roman" w:eastAsia="Times New Roman" w:hAnsi="Times New Roman" w:cs="Times New Roman"/>
              </w:rPr>
              <w:t xml:space="preserve"> (tárgyalkotó fogl</w:t>
            </w:r>
            <w:r w:rsidR="00EE320C">
              <w:rPr>
                <w:rFonts w:ascii="Times New Roman" w:eastAsia="Times New Roman" w:hAnsi="Times New Roman" w:cs="Times New Roman"/>
              </w:rPr>
              <w:t>alkozás</w:t>
            </w:r>
            <w:r w:rsidR="006258D6" w:rsidRPr="00EE320C">
              <w:rPr>
                <w:rFonts w:ascii="Times New Roman" w:eastAsia="Times New Roman" w:hAnsi="Times New Roman" w:cs="Times New Roman"/>
              </w:rPr>
              <w:t>)</w:t>
            </w:r>
            <w:r w:rsidR="00EE320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C0289" w:rsidRPr="00EE320C" w:rsidTr="0051273A">
        <w:trPr>
          <w:trHeight w:val="246"/>
        </w:trPr>
        <w:tc>
          <w:tcPr>
            <w:tcW w:w="1126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C0289" w:rsidRPr="00EE320C" w:rsidRDefault="00CC0289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CC0289" w:rsidRPr="00EE320C" w:rsidRDefault="00EC73EC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15</w:t>
            </w:r>
            <w:r w:rsidR="00D07EB7" w:rsidRPr="00EE320C">
              <w:rPr>
                <w:rFonts w:ascii="Times New Roman" w:eastAsia="Times New Roman" w:hAnsi="Times New Roman" w:cs="Times New Roman"/>
              </w:rPr>
              <w:t>.30</w:t>
            </w:r>
          </w:p>
        </w:tc>
        <w:tc>
          <w:tcPr>
            <w:tcW w:w="7367" w:type="dxa"/>
            <w:vAlign w:val="center"/>
          </w:tcPr>
          <w:p w:rsidR="00CC0289" w:rsidRPr="00EE320C" w:rsidRDefault="006258D6" w:rsidP="00EE320C">
            <w:pPr>
              <w:tabs>
                <w:tab w:val="left" w:pos="945"/>
              </w:tabs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Zokni - csata</w:t>
            </w:r>
          </w:p>
        </w:tc>
      </w:tr>
      <w:tr w:rsidR="006E1ACF" w:rsidRPr="00EE320C" w:rsidTr="006E1ACF">
        <w:trPr>
          <w:trHeight w:val="266"/>
        </w:trPr>
        <w:tc>
          <w:tcPr>
            <w:tcW w:w="112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320C">
              <w:rPr>
                <w:rFonts w:ascii="Times New Roman" w:eastAsia="Times New Roman" w:hAnsi="Times New Roman" w:cs="Times New Roman"/>
                <w:b/>
              </w:rPr>
              <w:t>Szerda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8:00</w:t>
            </w:r>
          </w:p>
        </w:tc>
        <w:tc>
          <w:tcPr>
            <w:tcW w:w="7367" w:type="dxa"/>
            <w:tcBorders>
              <w:top w:val="single" w:sz="12" w:space="0" w:color="000000"/>
            </w:tcBorders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Gyülekező, névsorolvasás, a napi program ismertetése, előző nap értékelése</w:t>
            </w:r>
          </w:p>
        </w:tc>
      </w:tr>
      <w:tr w:rsidR="00434EE3" w:rsidRPr="00EE320C" w:rsidTr="00434EE3">
        <w:trPr>
          <w:trHeight w:val="153"/>
        </w:trPr>
        <w:tc>
          <w:tcPr>
            <w:tcW w:w="1126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34EE3" w:rsidRPr="00EE320C" w:rsidRDefault="00434EE3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34EE3" w:rsidRPr="00EE320C" w:rsidRDefault="00434EE3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7" w:type="dxa"/>
            <w:vAlign w:val="center"/>
          </w:tcPr>
          <w:p w:rsidR="00434EE3" w:rsidRPr="00EE320C" w:rsidRDefault="00434EE3" w:rsidP="00EE320C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Nagy-Eged hegyi Szent Kereszt kápolna titkai – kirándulás</w:t>
            </w:r>
          </w:p>
          <w:p w:rsidR="00434EE3" w:rsidRPr="00EE320C" w:rsidRDefault="00E64443" w:rsidP="00EE320C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S</w:t>
            </w:r>
            <w:r w:rsidR="00086F4F" w:rsidRPr="00EE320C">
              <w:rPr>
                <w:rFonts w:ascii="Times New Roman" w:eastAsia="Times New Roman" w:hAnsi="Times New Roman" w:cs="Times New Roman"/>
                <w:i/>
              </w:rPr>
              <w:t>zámháború</w:t>
            </w:r>
          </w:p>
        </w:tc>
      </w:tr>
      <w:tr w:rsidR="006E1ACF" w:rsidRPr="00EE320C" w:rsidTr="006E1ACF">
        <w:trPr>
          <w:trHeight w:val="256"/>
        </w:trPr>
        <w:tc>
          <w:tcPr>
            <w:tcW w:w="112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320C">
              <w:rPr>
                <w:rFonts w:ascii="Times New Roman" w:eastAsia="Times New Roman" w:hAnsi="Times New Roman" w:cs="Times New Roman"/>
                <w:b/>
              </w:rPr>
              <w:t>Csütörtök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8.00</w:t>
            </w:r>
          </w:p>
        </w:tc>
        <w:tc>
          <w:tcPr>
            <w:tcW w:w="736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Gyülekező, névsorolvasás, a napi program ismertetése, az elmúlt nap értékelése</w:t>
            </w:r>
          </w:p>
        </w:tc>
      </w:tr>
      <w:tr w:rsidR="00325B32" w:rsidRPr="00EE320C" w:rsidTr="006E1ACF">
        <w:trPr>
          <w:trHeight w:val="289"/>
        </w:trPr>
        <w:tc>
          <w:tcPr>
            <w:tcW w:w="112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25B32" w:rsidRPr="00EE320C" w:rsidRDefault="00325B32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5B32" w:rsidRPr="00EE320C" w:rsidRDefault="00D07EB7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9.00</w:t>
            </w:r>
          </w:p>
        </w:tc>
        <w:tc>
          <w:tcPr>
            <w:tcW w:w="7367" w:type="dxa"/>
            <w:vMerge w:val="restart"/>
            <w:shd w:val="clear" w:color="auto" w:fill="auto"/>
            <w:vAlign w:val="center"/>
          </w:tcPr>
          <w:p w:rsidR="00325B32" w:rsidRPr="00EE320C" w:rsidRDefault="00325B32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„…. értesítve valánk a Hazátul, hogy siessünk védelmére…”</w:t>
            </w:r>
            <w:r w:rsidRPr="00EE320C">
              <w:rPr>
                <w:rFonts w:ascii="Times New Roman" w:eastAsia="Times New Roman" w:hAnsi="Times New Roman" w:cs="Times New Roman"/>
              </w:rPr>
              <w:t xml:space="preserve"> kiállítás</w:t>
            </w:r>
          </w:p>
          <w:p w:rsidR="00325B32" w:rsidRPr="00EE320C" w:rsidRDefault="00325B32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Lenkey János az írott források tükrében</w:t>
            </w:r>
          </w:p>
          <w:p w:rsidR="00325B32" w:rsidRPr="00EE320C" w:rsidRDefault="00325B32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 xml:space="preserve">Tízórai </w:t>
            </w:r>
          </w:p>
          <w:p w:rsidR="00325B32" w:rsidRPr="00EE320C" w:rsidRDefault="00325B32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Nyisd a ládát, vidd a párját!</w:t>
            </w:r>
            <w:r w:rsidRPr="00EE320C">
              <w:rPr>
                <w:rFonts w:ascii="Times New Roman" w:eastAsia="Times New Roman" w:hAnsi="Times New Roman" w:cs="Times New Roman"/>
              </w:rPr>
              <w:t xml:space="preserve"> – játékos foglalkozás</w:t>
            </w:r>
          </w:p>
        </w:tc>
      </w:tr>
      <w:tr w:rsidR="00325B32" w:rsidRPr="00EE320C" w:rsidTr="006E1ACF">
        <w:trPr>
          <w:trHeight w:val="289"/>
        </w:trPr>
        <w:tc>
          <w:tcPr>
            <w:tcW w:w="112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25B32" w:rsidRPr="00EE320C" w:rsidRDefault="00325B32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5B32" w:rsidRPr="00EE320C" w:rsidRDefault="00325B32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7" w:type="dxa"/>
            <w:vMerge/>
            <w:shd w:val="clear" w:color="auto" w:fill="auto"/>
            <w:vAlign w:val="center"/>
          </w:tcPr>
          <w:p w:rsidR="00325B32" w:rsidRPr="00EE320C" w:rsidRDefault="00325B32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5B32" w:rsidRPr="00EE320C" w:rsidTr="006E1ACF">
        <w:trPr>
          <w:trHeight w:val="289"/>
        </w:trPr>
        <w:tc>
          <w:tcPr>
            <w:tcW w:w="112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25B32" w:rsidRPr="00EE320C" w:rsidRDefault="00325B32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5B32" w:rsidRPr="00EE320C" w:rsidRDefault="00D07EB7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7367" w:type="dxa"/>
            <w:vMerge/>
            <w:shd w:val="clear" w:color="auto" w:fill="auto"/>
            <w:vAlign w:val="center"/>
          </w:tcPr>
          <w:p w:rsidR="00325B32" w:rsidRPr="00EE320C" w:rsidRDefault="00325B32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1ACF" w:rsidRPr="00EE320C" w:rsidTr="006E1ACF">
        <w:trPr>
          <w:trHeight w:val="289"/>
        </w:trPr>
        <w:tc>
          <w:tcPr>
            <w:tcW w:w="112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ACF" w:rsidRPr="00EE320C" w:rsidRDefault="00D07EB7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736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Ebéd</w:t>
            </w:r>
          </w:p>
        </w:tc>
      </w:tr>
      <w:tr w:rsidR="006E1ACF" w:rsidRPr="00EE320C" w:rsidTr="006E1ACF">
        <w:trPr>
          <w:trHeight w:val="289"/>
        </w:trPr>
        <w:tc>
          <w:tcPr>
            <w:tcW w:w="112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Pihenő –szabad program</w:t>
            </w:r>
          </w:p>
        </w:tc>
      </w:tr>
      <w:tr w:rsidR="006E1ACF" w:rsidRPr="00EE320C" w:rsidTr="006E1ACF">
        <w:trPr>
          <w:trHeight w:val="289"/>
        </w:trPr>
        <w:tc>
          <w:tcPr>
            <w:tcW w:w="112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736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ACF" w:rsidRPr="00EE320C" w:rsidRDefault="00086F4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Az én naplóm.</w:t>
            </w:r>
            <w:r w:rsidR="00EE320C">
              <w:rPr>
                <w:rFonts w:ascii="Times New Roman" w:eastAsia="Times New Roman" w:hAnsi="Times New Roman" w:cs="Times New Roman"/>
              </w:rPr>
              <w:t xml:space="preserve"> Naplóírás, iniciálé festés</w:t>
            </w:r>
          </w:p>
        </w:tc>
      </w:tr>
      <w:tr w:rsidR="006E1ACF" w:rsidRPr="00EE320C" w:rsidTr="006E1ACF">
        <w:trPr>
          <w:trHeight w:val="327"/>
        </w:trPr>
        <w:tc>
          <w:tcPr>
            <w:tcW w:w="112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E1ACF" w:rsidRPr="00EE320C" w:rsidRDefault="00A70317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15.30</w:t>
            </w:r>
          </w:p>
        </w:tc>
        <w:tc>
          <w:tcPr>
            <w:tcW w:w="73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E1ACF" w:rsidRPr="00EE320C" w:rsidRDefault="00EE320C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Pihenő - szabad program, játék</w:t>
            </w:r>
          </w:p>
        </w:tc>
      </w:tr>
      <w:tr w:rsidR="006E1ACF" w:rsidRPr="00EE320C" w:rsidTr="006E1ACF">
        <w:trPr>
          <w:trHeight w:val="285"/>
        </w:trPr>
        <w:tc>
          <w:tcPr>
            <w:tcW w:w="1126" w:type="dxa"/>
            <w:vMerge w:val="restart"/>
            <w:tcBorders>
              <w:top w:val="single" w:sz="12" w:space="0" w:color="000000"/>
            </w:tcBorders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320C">
              <w:rPr>
                <w:rFonts w:ascii="Times New Roman" w:eastAsia="Times New Roman" w:hAnsi="Times New Roman" w:cs="Times New Roman"/>
                <w:b/>
              </w:rPr>
              <w:t>Péntek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8:00</w:t>
            </w:r>
          </w:p>
        </w:tc>
        <w:tc>
          <w:tcPr>
            <w:tcW w:w="736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Gyülekező, névsorolvasás, a napi program ismertetése, előző nap értékelése</w:t>
            </w:r>
          </w:p>
        </w:tc>
      </w:tr>
      <w:tr w:rsidR="006E1ACF" w:rsidRPr="00EE320C" w:rsidTr="006E1ACF">
        <w:trPr>
          <w:trHeight w:val="374"/>
        </w:trPr>
        <w:tc>
          <w:tcPr>
            <w:tcW w:w="1126" w:type="dxa"/>
            <w:vMerge/>
            <w:tcBorders>
              <w:top w:val="single" w:sz="12" w:space="0" w:color="000000"/>
            </w:tcBorders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 xml:space="preserve">8.30 </w:t>
            </w:r>
          </w:p>
        </w:tc>
        <w:tc>
          <w:tcPr>
            <w:tcW w:w="7367" w:type="dxa"/>
            <w:tcBorders>
              <w:top w:val="single" w:sz="4" w:space="0" w:color="000000"/>
            </w:tcBorders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Vitézkereső</w:t>
            </w:r>
          </w:p>
        </w:tc>
      </w:tr>
      <w:tr w:rsidR="006E1ACF" w:rsidRPr="00EE320C" w:rsidTr="006E1ACF">
        <w:trPr>
          <w:trHeight w:val="409"/>
        </w:trPr>
        <w:tc>
          <w:tcPr>
            <w:tcW w:w="1126" w:type="dxa"/>
            <w:vMerge/>
            <w:tcBorders>
              <w:top w:val="single" w:sz="12" w:space="0" w:color="000000"/>
            </w:tcBorders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9:00</w:t>
            </w:r>
          </w:p>
        </w:tc>
        <w:tc>
          <w:tcPr>
            <w:tcW w:w="7367" w:type="dxa"/>
            <w:vAlign w:val="center"/>
          </w:tcPr>
          <w:p w:rsidR="007C0A82" w:rsidRPr="00EE320C" w:rsidRDefault="00EE320C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VITÉZI PRÓBA – vetélkedő. </w:t>
            </w:r>
            <w:r w:rsidR="007C0A82" w:rsidRPr="00EE320C">
              <w:rPr>
                <w:rFonts w:ascii="Times New Roman" w:eastAsia="Times New Roman" w:hAnsi="Times New Roman" w:cs="Times New Roman"/>
              </w:rPr>
              <w:t>Naplók bemutatása</w:t>
            </w:r>
            <w:r w:rsidR="00276F66" w:rsidRPr="00EE320C">
              <w:rPr>
                <w:rFonts w:ascii="Times New Roman" w:eastAsia="Times New Roman" w:hAnsi="Times New Roman" w:cs="Times New Roman"/>
              </w:rPr>
              <w:t xml:space="preserve"> – a heti munka zárása</w:t>
            </w:r>
          </w:p>
        </w:tc>
      </w:tr>
      <w:tr w:rsidR="006E1ACF" w:rsidRPr="00EE320C" w:rsidTr="006E1ACF">
        <w:trPr>
          <w:trHeight w:val="253"/>
        </w:trPr>
        <w:tc>
          <w:tcPr>
            <w:tcW w:w="1126" w:type="dxa"/>
            <w:vMerge/>
            <w:tcBorders>
              <w:top w:val="single" w:sz="12" w:space="0" w:color="000000"/>
            </w:tcBorders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E1ACF" w:rsidRPr="00EE320C" w:rsidRDefault="00D14071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7367" w:type="dxa"/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Ebéd</w:t>
            </w:r>
          </w:p>
        </w:tc>
      </w:tr>
      <w:tr w:rsidR="006E1ACF" w:rsidRPr="00EE320C" w:rsidTr="006E1ACF">
        <w:trPr>
          <w:trHeight w:val="253"/>
        </w:trPr>
        <w:tc>
          <w:tcPr>
            <w:tcW w:w="1126" w:type="dxa"/>
            <w:vMerge/>
            <w:tcBorders>
              <w:top w:val="single" w:sz="12" w:space="0" w:color="000000"/>
            </w:tcBorders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7367" w:type="dxa"/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 xml:space="preserve">Pihenő - szabad program, játék </w:t>
            </w:r>
          </w:p>
        </w:tc>
      </w:tr>
      <w:tr w:rsidR="006E1ACF" w:rsidRPr="00EE320C" w:rsidTr="006E1ACF">
        <w:trPr>
          <w:trHeight w:val="640"/>
        </w:trPr>
        <w:tc>
          <w:tcPr>
            <w:tcW w:w="1126" w:type="dxa"/>
            <w:vMerge/>
            <w:tcBorders>
              <w:top w:val="single" w:sz="12" w:space="0" w:color="000000"/>
            </w:tcBorders>
            <w:vAlign w:val="center"/>
          </w:tcPr>
          <w:p w:rsidR="006E1ACF" w:rsidRPr="00EE320C" w:rsidRDefault="006E1ACF" w:rsidP="006E1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E1ACF" w:rsidRPr="00EE320C" w:rsidRDefault="006E1ACF" w:rsidP="006E1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320C"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7367" w:type="dxa"/>
            <w:vAlign w:val="center"/>
          </w:tcPr>
          <w:p w:rsidR="006E1ACF" w:rsidRPr="00EE320C" w:rsidRDefault="006E1ACF" w:rsidP="00EE320C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E320C">
              <w:rPr>
                <w:rFonts w:ascii="Times New Roman" w:eastAsia="Times New Roman" w:hAnsi="Times New Roman" w:cs="Times New Roman"/>
                <w:i/>
              </w:rPr>
              <w:t>Vitézzé avatás</w:t>
            </w:r>
            <w:r w:rsidR="00EE320C">
              <w:rPr>
                <w:rFonts w:ascii="Times New Roman" w:eastAsia="Times New Roman" w:hAnsi="Times New Roman" w:cs="Times New Roman"/>
                <w:i/>
              </w:rPr>
              <w:t xml:space="preserve"> - </w:t>
            </w:r>
            <w:r w:rsidRPr="00EE320C">
              <w:rPr>
                <w:rFonts w:ascii="Times New Roman" w:eastAsia="Times New Roman" w:hAnsi="Times New Roman" w:cs="Times New Roman"/>
              </w:rPr>
              <w:t>A heti csapat és egyéni munka eredményhirdetése</w:t>
            </w:r>
          </w:p>
        </w:tc>
      </w:tr>
    </w:tbl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FAE" w:rsidRDefault="00520F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242A7" w:rsidRDefault="00C242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242A7" w:rsidRDefault="00C242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242A7" w:rsidRDefault="00C242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320C" w:rsidRDefault="00EE32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320C" w:rsidRDefault="00EE32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320C" w:rsidRDefault="00EE32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320C" w:rsidRDefault="00EE32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320C" w:rsidRPr="00EE320C" w:rsidRDefault="00EE320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E320C" w:rsidRPr="00EE320C">
      <w:pgSz w:w="11906" w:h="16838"/>
      <w:pgMar w:top="709" w:right="282" w:bottom="0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CD7" w:rsidRDefault="002F6CD7">
      <w:pPr>
        <w:spacing w:after="0" w:line="240" w:lineRule="auto"/>
      </w:pPr>
      <w:r>
        <w:separator/>
      </w:r>
    </w:p>
  </w:endnote>
  <w:endnote w:type="continuationSeparator" w:id="0">
    <w:p w:rsidR="002F6CD7" w:rsidRDefault="002F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CD7" w:rsidRDefault="002F6CD7">
      <w:pPr>
        <w:spacing w:after="0" w:line="240" w:lineRule="auto"/>
      </w:pPr>
      <w:r>
        <w:separator/>
      </w:r>
    </w:p>
  </w:footnote>
  <w:footnote w:type="continuationSeparator" w:id="0">
    <w:p w:rsidR="002F6CD7" w:rsidRDefault="002F6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6CC2"/>
    <w:multiLevelType w:val="multilevel"/>
    <w:tmpl w:val="20F48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AE"/>
    <w:rsid w:val="00086F4F"/>
    <w:rsid w:val="000E6CB0"/>
    <w:rsid w:val="001124DE"/>
    <w:rsid w:val="00113B77"/>
    <w:rsid w:val="00235C97"/>
    <w:rsid w:val="00242A73"/>
    <w:rsid w:val="00265C92"/>
    <w:rsid w:val="00276F66"/>
    <w:rsid w:val="002F3EDD"/>
    <w:rsid w:val="002F6CD7"/>
    <w:rsid w:val="00325B32"/>
    <w:rsid w:val="003663AD"/>
    <w:rsid w:val="00391A15"/>
    <w:rsid w:val="0043308A"/>
    <w:rsid w:val="00434EE3"/>
    <w:rsid w:val="00445133"/>
    <w:rsid w:val="004E5BDC"/>
    <w:rsid w:val="0051167F"/>
    <w:rsid w:val="0051273A"/>
    <w:rsid w:val="00515AA2"/>
    <w:rsid w:val="00520FAE"/>
    <w:rsid w:val="00573171"/>
    <w:rsid w:val="005F59B5"/>
    <w:rsid w:val="00610219"/>
    <w:rsid w:val="006258D6"/>
    <w:rsid w:val="00627D6D"/>
    <w:rsid w:val="006E1ACF"/>
    <w:rsid w:val="00714E7F"/>
    <w:rsid w:val="007A65F0"/>
    <w:rsid w:val="007C0A82"/>
    <w:rsid w:val="00827BE4"/>
    <w:rsid w:val="008507A9"/>
    <w:rsid w:val="00885440"/>
    <w:rsid w:val="00897592"/>
    <w:rsid w:val="00992F64"/>
    <w:rsid w:val="009950EC"/>
    <w:rsid w:val="009E1997"/>
    <w:rsid w:val="00A70317"/>
    <w:rsid w:val="00A97BBF"/>
    <w:rsid w:val="00AA5025"/>
    <w:rsid w:val="00AD32DF"/>
    <w:rsid w:val="00B01862"/>
    <w:rsid w:val="00B412FF"/>
    <w:rsid w:val="00C242A7"/>
    <w:rsid w:val="00C32CC3"/>
    <w:rsid w:val="00C82E04"/>
    <w:rsid w:val="00CC0289"/>
    <w:rsid w:val="00D07EB7"/>
    <w:rsid w:val="00D12EC8"/>
    <w:rsid w:val="00D14071"/>
    <w:rsid w:val="00D749BE"/>
    <w:rsid w:val="00DA432F"/>
    <w:rsid w:val="00DD2AD0"/>
    <w:rsid w:val="00E64443"/>
    <w:rsid w:val="00E670CA"/>
    <w:rsid w:val="00E74062"/>
    <w:rsid w:val="00E818C8"/>
    <w:rsid w:val="00EC73EC"/>
    <w:rsid w:val="00EE320C"/>
    <w:rsid w:val="00F30637"/>
    <w:rsid w:val="00F4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44979-2100-44F9-B169-5C4BE391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14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4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FoldiViktoria</cp:lastModifiedBy>
  <cp:revision>3</cp:revision>
  <cp:lastPrinted>2026-04-21T11:29:00Z</cp:lastPrinted>
  <dcterms:created xsi:type="dcterms:W3CDTF">2026-05-12T09:27:00Z</dcterms:created>
  <dcterms:modified xsi:type="dcterms:W3CDTF">2026-05-12T09:27:00Z</dcterms:modified>
</cp:coreProperties>
</file>